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2563EB"/>
          <w:sz w:val="18"/>
        </w:rPr>
        <w:t>RÉFÉRENTIEL OFFICIEL MINISTÉRIEL — SESSION 2026</w:t>
        <w:br/>
      </w:r>
      <w:r>
        <w:rPr>
          <w:rFonts w:ascii="Arial" w:hAnsi="Arial"/>
          <w:b/>
          <w:color w:val="0F172A"/>
          <w:sz w:val="34"/>
        </w:rPr>
        <w:t>Modèle Lettre de Motivation Parcoursup — Licence Sciences de la Vie</w:t>
      </w:r>
    </w:p>
    <w:p>
      <w:pPr>
        <w:jc w:val="center"/>
      </w:pPr>
      <w:r>
        <w:rPr>
          <w:rFonts w:ascii="Arial" w:hAnsi="Arial"/>
          <w:i/>
          <w:color w:val="475569"/>
          <w:sz w:val="21"/>
        </w:rPr>
        <w:t>Format Calibré 1 500 Caractères pour Facultés des Sciences &amp; Biologie (Session 2026)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Formation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Licence Mention Sciences de la Vie (Biologie / Biochimie)</w:t>
            </w:r>
          </w:p>
        </w:tc>
      </w:tr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Objectif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Admission Parcoursup en L1 universitaire ou parcours LAS / PASS</w:t>
            </w:r>
          </w:p>
        </w:tc>
      </w:tr>
      <w:tr>
        <w:tc>
          <w:tcPr>
            <w:tcW w:type="dxa" w:w="3168"/>
            <w:shd w:val="clear" w:color="auto" w:fill="EFF6FF"/>
          </w:tcPr>
          <w:p>
            <w:r>
              <w:rPr>
                <w:b/>
                <w:color w:val="1E3A8A"/>
                <w:sz w:val="19"/>
              </w:rPr>
              <w:t>Attendus</w:t>
            </w:r>
          </w:p>
        </w:tc>
        <w:tc>
          <w:tcPr>
            <w:tcW w:type="dxa" w:w="6192"/>
            <w:shd w:val="clear" w:color="auto" w:fill="F8FAFC"/>
          </w:tcPr>
          <w:p>
            <w:r>
              <w:rPr>
                <w:color w:val="0F172A"/>
                <w:sz w:val="19"/>
              </w:rPr>
              <w:t>Socle solide en SVT et chimie, goût pour la démarche d'investigation et rigueur scientifique</w:t>
            </w:r>
          </w:p>
        </w:tc>
      </w:tr>
    </w:tbl>
    <w:p/>
    <w:p>
      <w:pPr>
        <w:pStyle w:val="Heading1"/>
      </w:pPr>
      <w:r>
        <w:rPr>
          <w:rFonts w:ascii="Arial" w:hAnsi="Arial"/>
          <w:b/>
          <w:color w:val="1E40AF"/>
          <w:sz w:val="26"/>
        </w:rPr>
        <w:t>1. Argumentaire Structuré pour Faculté des Sciences</w:t>
      </w:r>
    </w:p>
    <w:p>
      <w:r>
        <w:rPr>
          <w:i/>
          <w:color w:val="64748B"/>
          <w:sz w:val="19"/>
        </w:rPr>
        <w:t>Démonstration de la cohérence du profil lycéen avec les exigences de la biologie universitaire.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1E3A8A"/>
          </w:tcPr>
          <w:p>
            <w:r>
              <w:rPr>
                <w:b/>
                <w:color w:val="FFFFFF"/>
                <w:sz w:val="18"/>
              </w:rPr>
              <w:t>Axe d'Argumentation</w:t>
            </w:r>
          </w:p>
        </w:tc>
        <w:tc>
          <w:tcPr>
            <w:tcW w:type="dxa" w:w="4873"/>
            <w:shd w:val="clear" w:color="auto" w:fill="1E3A8A"/>
          </w:tcPr>
          <w:p>
            <w:r>
              <w:rPr>
                <w:b/>
                <w:color w:val="FFFFFF"/>
                <w:sz w:val="18"/>
              </w:rPr>
              <w:t>Contenu Valorisé dans la Lettre</w:t>
            </w:r>
          </w:p>
        </w:tc>
      </w:tr>
      <w:tr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Passion pour les sciences du vivant</w:t>
            </w:r>
          </w:p>
        </w:tc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Intérêt marqué pour la biologie cellulaire, la génétique ou l'écologie évolutive</w:t>
            </w:r>
          </w:p>
        </w:tc>
      </w:tr>
      <w:tr>
        <w:tc>
          <w:tcPr>
            <w:tcW w:type="dxa" w:w="4873"/>
            <w:shd w:val="clear" w:color="auto" w:fill="F8FAFC"/>
          </w:tcPr>
          <w:p>
            <w:r>
              <w:rPr>
                <w:color w:val="1E293B"/>
                <w:sz w:val="18"/>
              </w:rPr>
              <w:t>Aisance expérimentale</w:t>
            </w:r>
          </w:p>
        </w:tc>
        <w:tc>
          <w:tcPr>
            <w:tcW w:type="dxa" w:w="4873"/>
            <w:shd w:val="clear" w:color="auto" w:fill="F8FAFC"/>
          </w:tcPr>
          <w:p>
            <w:r>
              <w:rPr>
                <w:color w:val="1E293B"/>
                <w:sz w:val="18"/>
              </w:rPr>
              <w:t>Rigueur manifestée lors des travaux pratiques de lycée, respect des protocoles</w:t>
            </w:r>
          </w:p>
        </w:tc>
      </w:tr>
      <w:tr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Projet d'études</w:t>
            </w:r>
          </w:p>
        </w:tc>
        <w:tc>
          <w:tcPr>
            <w:tcW w:type="dxa" w:w="4873"/>
            <w:shd w:val="clear" w:color="auto" w:fill="FFFFFF"/>
          </w:tcPr>
          <w:p>
            <w:r>
              <w:rPr>
                <w:color w:val="1E293B"/>
                <w:sz w:val="18"/>
              </w:rPr>
              <w:t>Objectif de master en biotechnologies, recherche biomédicale ou enseignement</w:t>
            </w:r>
          </w:p>
        </w:tc>
      </w:tr>
    </w:tbl>
    <w:p/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